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458"/>
        <w:gridCol w:w="390"/>
        <w:gridCol w:w="645"/>
        <w:gridCol w:w="236"/>
        <w:gridCol w:w="678"/>
        <w:gridCol w:w="29"/>
        <w:gridCol w:w="77"/>
        <w:gridCol w:w="497"/>
        <w:gridCol w:w="918"/>
        <w:gridCol w:w="122"/>
        <w:gridCol w:w="204"/>
        <w:gridCol w:w="1415"/>
        <w:gridCol w:w="1702"/>
      </w:tblGrid>
      <w:tr w:rsidR="00561A88" w:rsidRPr="000A6F39" w:rsidTr="0003029D">
        <w:tc>
          <w:tcPr>
            <w:tcW w:w="4768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ДО </w:t>
            </w:r>
          </w:p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561A88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"</w:t>
            </w:r>
            <w:r w:rsidR="009760BC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ФАВОРИТ ХОЛД</w:t>
            </w:r>
            <w:r w:rsidR="00EC34EF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" </w:t>
            </w:r>
            <w:r w:rsidRPr="00561A88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АД</w:t>
            </w:r>
          </w:p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търгов предложител</w:t>
            </w:r>
          </w:p>
        </w:tc>
        <w:tc>
          <w:tcPr>
            <w:tcW w:w="4933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ЧРЕЗ </w:t>
            </w:r>
          </w:p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„</w:t>
            </w:r>
            <w:r w:rsidR="002F37DB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ИП ФАВОРИТ” </w:t>
            </w: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АД </w:t>
            </w:r>
          </w:p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упълномощен инвестиционен посредник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03029D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24"/>
                <w:szCs w:val="24"/>
                <w:lang w:val="bg-BG" w:eastAsia="en-US"/>
              </w:rPr>
              <w:t>ЗАЯВЛЕНИЕ</w:t>
            </w:r>
          </w:p>
          <w:p w:rsidR="00561A88" w:rsidRPr="000A6F39" w:rsidRDefault="00561A88" w:rsidP="0003029D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№[●]/ [●] 20</w:t>
            </w:r>
            <w:r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1</w:t>
            </w:r>
            <w:r w:rsidR="00B03BC1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7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г. за приемане на търгово предложение</w:t>
            </w:r>
          </w:p>
          <w:p w:rsidR="00561A88" w:rsidRPr="000A6F39" w:rsidRDefault="00561A88" w:rsidP="009760BC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за закупуване на акции от капитала на „</w:t>
            </w:r>
            <w:r w:rsidR="009760BC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СКЛАДОВА ТЕХНИКА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” АД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5C7EEC">
            <w:pPr>
              <w:widowControl w:val="0"/>
              <w:ind w:right="45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от акционера на </w:t>
            </w:r>
            <w:r w:rsidRPr="00561A88">
              <w:rPr>
                <w:rFonts w:ascii="Verdana" w:hAnsi="Verdana"/>
                <w:b/>
                <w:sz w:val="16"/>
                <w:szCs w:val="16"/>
                <w:lang w:val="bg-BG"/>
              </w:rPr>
              <w:t>„</w:t>
            </w:r>
            <w:r w:rsidR="005C7EEC">
              <w:rPr>
                <w:rFonts w:ascii="Verdana" w:hAnsi="Verdana"/>
                <w:b/>
                <w:sz w:val="16"/>
                <w:szCs w:val="16"/>
                <w:lang w:val="bg-BG"/>
              </w:rPr>
              <w:t>СКЛАДОВА ТЕХНИКА</w:t>
            </w:r>
            <w:r w:rsidRPr="00561A88">
              <w:rPr>
                <w:rFonts w:ascii="Verdana" w:hAnsi="Verdana"/>
                <w:b/>
                <w:sz w:val="16"/>
                <w:szCs w:val="16"/>
                <w:lang w:val="bg-BG"/>
              </w:rPr>
              <w:t>” АД</w:t>
            </w:r>
          </w:p>
        </w:tc>
      </w:tr>
      <w:tr w:rsidR="00561A88" w:rsidRPr="000A6F39" w:rsidTr="0003029D">
        <w:tc>
          <w:tcPr>
            <w:tcW w:w="3178" w:type="dxa"/>
            <w:gridSpan w:val="3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име/наименование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ЕГН/ЕИК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418" w:type="dxa"/>
            <w:gridSpan w:val="4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постоянен адрес,</w:t>
            </w: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адрес на управление</w:t>
            </w: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]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z w:val="16"/>
                <w:szCs w:val="16"/>
                <w:lang w:val="bg-BG"/>
              </w:rPr>
              <w:t>чрез</w:t>
            </w:r>
            <w:r w:rsidRPr="000A6F39">
              <w:rPr>
                <w:rFonts w:ascii="Verdana" w:hAnsi="Verdana"/>
                <w:sz w:val="16"/>
                <w:szCs w:val="16"/>
                <w:lang w:val="bg-BG"/>
              </w:rPr>
              <w:t xml:space="preserve"> [пълномощник,настойник, попечител, представител]</w:t>
            </w:r>
          </w:p>
        </w:tc>
      </w:tr>
      <w:tr w:rsidR="00561A88" w:rsidRPr="000A6F39" w:rsidTr="0003029D">
        <w:tc>
          <w:tcPr>
            <w:tcW w:w="3178" w:type="dxa"/>
            <w:gridSpan w:val="3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име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ЕГН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418" w:type="dxa"/>
            <w:gridSpan w:val="4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постоянен адрес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03029D">
            <w:pPr>
              <w:widowControl w:val="0"/>
              <w:ind w:right="45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чрез </w:t>
            </w:r>
            <w:r w:rsidRPr="000A6F39">
              <w:rPr>
                <w:rFonts w:ascii="Verdana" w:hAnsi="Verdana"/>
                <w:sz w:val="16"/>
                <w:szCs w:val="16"/>
                <w:lang w:val="bg-BG"/>
              </w:rPr>
              <w:t>[инвестиционен посредник]</w:t>
            </w:r>
          </w:p>
        </w:tc>
      </w:tr>
      <w:tr w:rsidR="00561A88" w:rsidRPr="000A6F39" w:rsidTr="0003029D">
        <w:tc>
          <w:tcPr>
            <w:tcW w:w="3178" w:type="dxa"/>
            <w:gridSpan w:val="3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="009A01B9">
              <w:rPr>
                <w:rFonts w:ascii="Verdana" w:hAnsi="Verdana"/>
                <w:sz w:val="12"/>
                <w:szCs w:val="12"/>
                <w:lang w:val="bg-BG"/>
              </w:rPr>
              <w:t>име/</w:t>
            </w:r>
            <w:proofErr w:type="spellStart"/>
            <w:r w:rsidR="009A01B9">
              <w:rPr>
                <w:rFonts w:ascii="Verdana" w:hAnsi="Verdana"/>
                <w:sz w:val="12"/>
                <w:szCs w:val="12"/>
                <w:lang w:val="bg-BG"/>
              </w:rPr>
              <w:t>наиме</w:t>
            </w:r>
            <w:r w:rsidR="007E50E5">
              <w:rPr>
                <w:rFonts w:ascii="Verdana" w:hAnsi="Verdana"/>
                <w:sz w:val="12"/>
                <w:szCs w:val="12"/>
                <w:lang w:val="bg-BG"/>
              </w:rPr>
              <w:t>вание</w:t>
            </w:r>
            <w:proofErr w:type="spellEnd"/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ЕГН/ЕИК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418" w:type="dxa"/>
            <w:gridSpan w:val="4"/>
          </w:tcPr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постоянен адрес,</w:t>
            </w:r>
          </w:p>
          <w:p w:rsidR="00561A88" w:rsidRPr="000A6F39" w:rsidRDefault="00561A88" w:rsidP="0003029D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адрес на управление</w:t>
            </w: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]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9760BC">
            <w:pPr>
              <w:widowControl w:val="0"/>
              <w:ind w:right="43"/>
              <w:jc w:val="both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с настоящото </w:t>
            </w: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ПРИЕМАМ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регистрираното в КФН и публикувано от „</w:t>
            </w:r>
            <w:r w:rsidR="009760BC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ФАВОРИТ</w:t>
            </w:r>
            <w:r w:rsidR="00EC34EF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ХОЛД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” АД търгово предложение за закупуване на акции от капитала на </w:t>
            </w:r>
            <w:r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„</w:t>
            </w:r>
            <w:r w:rsidR="009760BC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СКЛАДОВА ТЕХНИКА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” АД</w:t>
            </w:r>
            <w:r w:rsidR="007E50E5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, ка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то подавам нареждане за: </w:t>
            </w:r>
          </w:p>
        </w:tc>
      </w:tr>
      <w:tr w:rsidR="00561A88" w:rsidRPr="000A6F39" w:rsidTr="00EC34EF">
        <w:tc>
          <w:tcPr>
            <w:tcW w:w="1329" w:type="dxa"/>
          </w:tcPr>
          <w:p w:rsidR="00561A88" w:rsidRPr="000A6F39" w:rsidRDefault="00561A88" w:rsidP="0003029D">
            <w:pPr>
              <w:widowControl w:val="0"/>
              <w:ind w:right="43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ПРОДАЖБА</w:t>
            </w:r>
          </w:p>
        </w:tc>
        <w:tc>
          <w:tcPr>
            <w:tcW w:w="1458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BE275B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извънборсов</w:t>
            </w: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пазар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038" w:type="dxa"/>
            <w:gridSpan w:val="2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броя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914" w:type="dxa"/>
            <w:gridSpan w:val="2"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АКЦИИ</w:t>
            </w:r>
          </w:p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вид ФИ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668" w:type="dxa"/>
            <w:gridSpan w:val="5"/>
          </w:tcPr>
          <w:p w:rsidR="00561A88" w:rsidRPr="000A6F39" w:rsidRDefault="00561A88" w:rsidP="0003029D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обикновенни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, безналични, </w:t>
            </w:r>
          </w:p>
          <w:p w:rsidR="00561A88" w:rsidRPr="000A6F39" w:rsidRDefault="00561A88" w:rsidP="0003029D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поименни</w:t>
            </w:r>
            <w:r w:rsidRPr="00F0759E">
              <w:rPr>
                <w:rFonts w:ascii="Verdana" w:hAnsi="Verdana"/>
                <w:snapToGrid w:val="0"/>
                <w:sz w:val="12"/>
                <w:szCs w:val="12"/>
                <w:lang w:val="ru-RU" w:eastAsia="en-US"/>
              </w:rPr>
              <w:t xml:space="preserve"> 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свободно-</w:t>
            </w:r>
          </w:p>
          <w:p w:rsidR="00561A88" w:rsidRPr="000A6F39" w:rsidRDefault="00561A88" w:rsidP="0003029D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прехвърляеми</w:t>
            </w:r>
          </w:p>
        </w:tc>
        <w:tc>
          <w:tcPr>
            <w:tcW w:w="1639" w:type="dxa"/>
            <w:gridSpan w:val="2"/>
          </w:tcPr>
          <w:p w:rsidR="00561A88" w:rsidRPr="000A6F39" w:rsidRDefault="00561A88" w:rsidP="009A01B9">
            <w:pPr>
              <w:widowControl w:val="0"/>
              <w:ind w:right="43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561A88">
              <w:rPr>
                <w:rFonts w:ascii="Verdana" w:hAnsi="Verdana"/>
                <w:b/>
                <w:snapToGrid w:val="0"/>
                <w:sz w:val="14"/>
                <w:szCs w:val="14"/>
                <w:lang w:val="bg-BG" w:eastAsia="en-US"/>
              </w:rPr>
              <w:t>„</w:t>
            </w:r>
            <w:r w:rsidR="00E65F0A">
              <w:rPr>
                <w:rFonts w:ascii="Verdana" w:hAnsi="Verdana"/>
                <w:b/>
                <w:snapToGrid w:val="0"/>
                <w:sz w:val="14"/>
                <w:szCs w:val="14"/>
                <w:lang w:val="bg-BG" w:eastAsia="en-US"/>
              </w:rPr>
              <w:t>СКЛАДОВА ТЕХНИКА</w:t>
            </w:r>
            <w:r w:rsidR="00EC34EF">
              <w:rPr>
                <w:rFonts w:ascii="Verdana" w:hAnsi="Verdana"/>
                <w:b/>
                <w:snapToGrid w:val="0"/>
                <w:sz w:val="14"/>
                <w:szCs w:val="14"/>
                <w:lang w:val="bg-BG" w:eastAsia="en-US"/>
              </w:rPr>
              <w:t>” АД</w:t>
            </w: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емитент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655" w:type="dxa"/>
          </w:tcPr>
          <w:p w:rsidR="00561A88" w:rsidRPr="000A6F39" w:rsidRDefault="005C7EEC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5C7EEC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BG11SKGOAT17</w:t>
            </w:r>
            <w:r w:rsidR="009A01B9" w:rsidRPr="009A01B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 xml:space="preserve"> </w:t>
            </w:r>
          </w:p>
          <w:p w:rsidR="009A01B9" w:rsidRDefault="009A01B9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[ISIN]</w:t>
            </w:r>
          </w:p>
        </w:tc>
      </w:tr>
      <w:tr w:rsidR="00561A88" w:rsidRPr="000A6F39" w:rsidTr="00EC34EF">
        <w:trPr>
          <w:trHeight w:val="129"/>
        </w:trPr>
        <w:tc>
          <w:tcPr>
            <w:tcW w:w="1329" w:type="dxa"/>
            <w:vMerge w:val="restart"/>
          </w:tcPr>
          <w:p w:rsidR="00561A88" w:rsidRPr="008F2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BGN</w:t>
            </w: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 </w:t>
            </w:r>
            <w:r w:rsidR="008F2F3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29,20</w:t>
            </w:r>
            <w:bookmarkStart w:id="0" w:name="_GoBack"/>
            <w:bookmarkEnd w:id="0"/>
          </w:p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[цена на една акция]</w:t>
            </w:r>
          </w:p>
        </w:tc>
        <w:tc>
          <w:tcPr>
            <w:tcW w:w="1458" w:type="dxa"/>
            <w:vMerge w:val="restart"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BGN</w:t>
            </w:r>
          </w:p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обща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стойност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038" w:type="dxa"/>
            <w:gridSpan w:val="2"/>
            <w:vMerge w:val="restart"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НЯМА</w:t>
            </w:r>
          </w:p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такси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и 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комсионни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4221" w:type="dxa"/>
            <w:gridSpan w:val="9"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начин на плащане:</w:t>
            </w:r>
          </w:p>
        </w:tc>
        <w:tc>
          <w:tcPr>
            <w:tcW w:w="1655" w:type="dxa"/>
            <w:vMerge w:val="restart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до </w:t>
            </w: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7 работни дни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от крайния срок на търговото предложение</w:t>
            </w: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[срок на плащане]</w:t>
            </w:r>
          </w:p>
        </w:tc>
      </w:tr>
      <w:tr w:rsidR="00561A88" w:rsidRPr="000A6F39" w:rsidTr="00EC34EF">
        <w:trPr>
          <w:trHeight w:val="302"/>
        </w:trPr>
        <w:tc>
          <w:tcPr>
            <w:tcW w:w="1329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5" w:type="dxa"/>
            <w:gridSpan w:val="8"/>
          </w:tcPr>
          <w:p w:rsidR="00561A88" w:rsidRPr="000A6F39" w:rsidRDefault="00BE753E" w:rsidP="00BE753E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на каса при ИП ФАВОРИТ</w:t>
            </w:r>
          </w:p>
        </w:tc>
        <w:tc>
          <w:tcPr>
            <w:tcW w:w="1655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61A88" w:rsidRPr="000A6F39" w:rsidTr="00EC34EF">
        <w:trPr>
          <w:trHeight w:val="151"/>
        </w:trPr>
        <w:tc>
          <w:tcPr>
            <w:tcW w:w="1329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vMerge w:val="restart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5" w:type="dxa"/>
            <w:gridSpan w:val="8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по банков път</w:t>
            </w:r>
          </w:p>
        </w:tc>
        <w:tc>
          <w:tcPr>
            <w:tcW w:w="1655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61A88" w:rsidRPr="000A6F39" w:rsidTr="00EC34EF">
        <w:trPr>
          <w:trHeight w:val="150"/>
        </w:trPr>
        <w:tc>
          <w:tcPr>
            <w:tcW w:w="1329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84" w:type="dxa"/>
            <w:gridSpan w:val="4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банка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273" w:type="dxa"/>
            <w:gridSpan w:val="3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[BIC]</w:t>
            </w:r>
          </w:p>
        </w:tc>
        <w:tc>
          <w:tcPr>
            <w:tcW w:w="1428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№ на сметка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655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61A88" w:rsidRPr="000A6F39" w:rsidTr="00EC34EF">
        <w:trPr>
          <w:trHeight w:val="151"/>
        </w:trPr>
        <w:tc>
          <w:tcPr>
            <w:tcW w:w="1329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5" w:type="dxa"/>
            <w:gridSpan w:val="8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чрез ИП …………..</w:t>
            </w:r>
          </w:p>
        </w:tc>
        <w:tc>
          <w:tcPr>
            <w:tcW w:w="1655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61A88" w:rsidRPr="000A6F39" w:rsidTr="00EC34EF">
        <w:trPr>
          <w:trHeight w:val="150"/>
        </w:trPr>
        <w:tc>
          <w:tcPr>
            <w:tcW w:w="1329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61A88" w:rsidRPr="000A6F39" w:rsidRDefault="00561A88" w:rsidP="0003029D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5" w:type="dxa"/>
            <w:gridSpan w:val="8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по сметка при банка-депозитар</w:t>
            </w:r>
          </w:p>
        </w:tc>
        <w:tc>
          <w:tcPr>
            <w:tcW w:w="1655" w:type="dxa"/>
            <w:vMerge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61A88" w:rsidRPr="000A6F39" w:rsidTr="0003029D">
        <w:trPr>
          <w:trHeight w:val="100"/>
        </w:trPr>
        <w:tc>
          <w:tcPr>
            <w:tcW w:w="4845" w:type="dxa"/>
            <w:gridSpan w:val="8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Представена депозитарна разписка № </w:t>
            </w:r>
          </w:p>
        </w:tc>
        <w:tc>
          <w:tcPr>
            <w:tcW w:w="4856" w:type="dxa"/>
            <w:gridSpan w:val="6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Сметка за ценни книжа в „Централен депозитар” АД</w:t>
            </w:r>
          </w:p>
        </w:tc>
      </w:tr>
      <w:tr w:rsidR="00561A88" w:rsidRPr="000A6F39" w:rsidTr="0003029D">
        <w:trPr>
          <w:trHeight w:val="100"/>
        </w:trPr>
        <w:tc>
          <w:tcPr>
            <w:tcW w:w="4845" w:type="dxa"/>
            <w:gridSpan w:val="8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</w:t>
            </w:r>
          </w:p>
        </w:tc>
        <w:tc>
          <w:tcPr>
            <w:tcW w:w="4856" w:type="dxa"/>
            <w:gridSpan w:val="6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</w:t>
            </w:r>
          </w:p>
        </w:tc>
      </w:tr>
      <w:tr w:rsidR="00561A88" w:rsidRPr="000A6F39" w:rsidTr="0003029D">
        <w:trPr>
          <w:trHeight w:val="100"/>
        </w:trPr>
        <w:tc>
          <w:tcPr>
            <w:tcW w:w="9701" w:type="dxa"/>
            <w:gridSpan w:val="14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Настоящото заявление е подадено:</w:t>
            </w:r>
          </w:p>
        </w:tc>
      </w:tr>
      <w:tr w:rsidR="00561A88" w:rsidRPr="000A6F39" w:rsidTr="0003029D">
        <w:tc>
          <w:tcPr>
            <w:tcW w:w="1329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дата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458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час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6914" w:type="dxa"/>
            <w:gridSpan w:val="12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място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  <w:t>Акционерът декларира, че:</w:t>
            </w:r>
          </w:p>
          <w:p w:rsidR="002770C5" w:rsidRPr="002770C5" w:rsidRDefault="002770C5" w:rsidP="002770C5">
            <w:pPr>
              <w:widowControl w:val="0"/>
              <w:tabs>
                <w:tab w:val="left" w:pos="161"/>
              </w:tabs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е запознат с регистрираното в КФН и публикувано в два централни ежедневника търгово предложение за закупуване на акции от</w:t>
            </w:r>
            <w:r w:rsidR="00223CD6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 капитала на „</w:t>
            </w:r>
            <w:r w:rsidR="00B26FD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СКЛАДОВА ТЕХНИКА</w:t>
            </w: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” АД; настоящето изявление за приемане на търгово предложение се дава изключително по собствена инициатива на акционера и </w:t>
            </w:r>
            <w:r w:rsidRPr="002770C5">
              <w:rPr>
                <w:rFonts w:ascii="Verdana" w:hAnsi="Verdana"/>
                <w:sz w:val="12"/>
                <w:szCs w:val="12"/>
                <w:lang w:val="bg-BG"/>
              </w:rPr>
              <w:t>„ИП ФАВОРИТ” АД</w:t>
            </w: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 не е давал съвети или препоръки за сключването на сделката; акционерът е уведомен, че има право до изтичане на срока за приемане на търговото предложение да заяви отказ от приемане на търговото предложение; не притежава вътрешна информация за акциите, за които се отнася заявлението и които се търгуват на регулиран пазар,  и за техния емитент; акциите – предмет на заявлението, не са блокирани в “Централен Депозитар” АД и върху тях не е наложен залог или запор; сделката – предмет на заявлението не представлява прикрита продажба на ценни книжа; акционерът е запознат с пълния текст на Общите условия на инвестиционния посредник </w:t>
            </w:r>
            <w:r w:rsidRPr="002770C5">
              <w:rPr>
                <w:rFonts w:ascii="Verdana" w:hAnsi="Verdana"/>
                <w:sz w:val="12"/>
                <w:szCs w:val="12"/>
                <w:lang w:val="bg-BG"/>
              </w:rPr>
              <w:t>„ИП ФАВОРИТ” АД</w:t>
            </w: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, приложими към договорите с клиенти и заявява, че ги приема; акционерът е запознат с регистрирането в КФН и публикувано в два централни ежедневника търгово предложение за закупуване на акции от капитала на </w:t>
            </w:r>
            <w:r w:rsidR="00223CD6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„</w:t>
            </w:r>
            <w:r w:rsidR="00B26FD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СКЛАДОВА ТЕХНИКА</w:t>
            </w:r>
            <w:r w:rsidR="00EC34EF"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” АД</w:t>
            </w: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. </w:t>
            </w:r>
          </w:p>
          <w:p w:rsidR="002770C5" w:rsidRPr="002770C5" w:rsidRDefault="002770C5" w:rsidP="002770C5">
            <w:pPr>
              <w:widowControl w:val="0"/>
              <w:tabs>
                <w:tab w:val="left" w:pos="161"/>
              </w:tabs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Пълномощникът на заявителя декларира, че не извършва по занятие сделки с ценни книжа, както и че не е извършвал в едногодишен срок преди сключване на сделката.</w:t>
            </w:r>
          </w:p>
          <w:p w:rsidR="002770C5" w:rsidRPr="002770C5" w:rsidRDefault="002770C5" w:rsidP="002770C5">
            <w:pPr>
              <w:widowControl w:val="0"/>
              <w:ind w:right="43"/>
              <w:jc w:val="both"/>
              <w:rPr>
                <w:rFonts w:ascii="Verdana" w:hAnsi="Verdana" w:cs="Verdana"/>
                <w:bCs/>
                <w:snapToGrid w:val="0"/>
                <w:sz w:val="12"/>
                <w:szCs w:val="12"/>
                <w:lang w:val="bg-BG" w:eastAsia="en-US"/>
              </w:rPr>
            </w:pPr>
            <w:r w:rsidRPr="002770C5">
              <w:rPr>
                <w:rFonts w:ascii="Verdana" w:hAnsi="Verdana" w:cs="Verdana"/>
                <w:bCs/>
                <w:snapToGrid w:val="0"/>
                <w:sz w:val="12"/>
                <w:szCs w:val="12"/>
                <w:lang w:val="bg-BG" w:eastAsia="en-US"/>
              </w:rPr>
              <w:t>Писмени потвърждения за сключена сделка се предоставят от посредника при изрично заявено желание от страна на акционера.</w:t>
            </w:r>
          </w:p>
          <w:p w:rsidR="00561A88" w:rsidRPr="000A6F39" w:rsidRDefault="002770C5" w:rsidP="002770C5">
            <w:pPr>
              <w:widowControl w:val="0"/>
              <w:ind w:right="43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Акционерът прилага:</w:t>
            </w:r>
            <w:r w:rsidRPr="002770C5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</w:t>
            </w:r>
            <w:r w:rsidRPr="002770C5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Копие на актуален документ за самоличност по Наредба 38, Оригинал или нотариално заверено копие на актуално удостоверение за вписване в търговския регистър при Агенцията по вписванията или от съответния друг приложим регистър, издадено не по-рано от 3 месеца преди датата на подаване на волеизявлението, Нотариално заверено пълномощно за приемане на търговото предложение /при упълномощаване/</w:t>
            </w:r>
            <w:r w:rsidRPr="002770C5">
              <w:rPr>
                <w:rFonts w:ascii="Verdana" w:hAnsi="Verdana"/>
                <w:snapToGrid w:val="0"/>
                <w:sz w:val="12"/>
                <w:szCs w:val="12"/>
              </w:rPr>
              <w:t>.</w:t>
            </w:r>
          </w:p>
        </w:tc>
      </w:tr>
      <w:tr w:rsidR="00561A88" w:rsidRPr="000A6F39" w:rsidTr="0003029D">
        <w:tc>
          <w:tcPr>
            <w:tcW w:w="4768" w:type="dxa"/>
            <w:gridSpan w:val="7"/>
          </w:tcPr>
          <w:p w:rsidR="00561A88" w:rsidRPr="000A6F39" w:rsidRDefault="00561A88" w:rsidP="0003029D">
            <w:pPr>
              <w:widowControl w:val="0"/>
              <w:ind w:right="43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АКЦИОНЕРА:</w:t>
            </w:r>
          </w:p>
        </w:tc>
        <w:tc>
          <w:tcPr>
            <w:tcW w:w="4933" w:type="dxa"/>
            <w:gridSpan w:val="7"/>
          </w:tcPr>
          <w:p w:rsidR="00561A88" w:rsidRPr="000A6F39" w:rsidRDefault="00BE753E" w:rsidP="00BE753E">
            <w:pPr>
              <w:widowControl w:val="0"/>
              <w:ind w:right="43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„ИП ФАВОРИТ</w:t>
            </w:r>
            <w:r w:rsidR="00561A88"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” АД:</w:t>
            </w:r>
          </w:p>
        </w:tc>
      </w:tr>
      <w:tr w:rsidR="00561A88" w:rsidRPr="000A6F39" w:rsidTr="0003029D">
        <w:tc>
          <w:tcPr>
            <w:tcW w:w="4768" w:type="dxa"/>
            <w:gridSpan w:val="7"/>
          </w:tcPr>
          <w:p w:rsidR="00561A88" w:rsidRPr="009A01B9" w:rsidRDefault="00561A88" w:rsidP="0003029D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подпис/печат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4933" w:type="dxa"/>
            <w:gridSpan w:val="7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</w:p>
          <w:p w:rsidR="00561A88" w:rsidRPr="000A6F39" w:rsidRDefault="00561A88" w:rsidP="009A01B9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подпис/печат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</w:tr>
      <w:tr w:rsidR="00561A88" w:rsidRPr="000A6F39" w:rsidTr="0003029D">
        <w:tc>
          <w:tcPr>
            <w:tcW w:w="4768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ЗА ИП……………………..</w:t>
            </w:r>
          </w:p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4933" w:type="dxa"/>
            <w:gridSpan w:val="7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Служител на Отдел </w:t>
            </w:r>
          </w:p>
          <w:p w:rsidR="00561A88" w:rsidRPr="000A6F39" w:rsidRDefault="00561A88" w:rsidP="002770C5">
            <w:pPr>
              <w:widowControl w:val="0"/>
              <w:ind w:right="4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„Вътрешен контрол”:</w:t>
            </w:r>
          </w:p>
        </w:tc>
      </w:tr>
      <w:tr w:rsidR="00561A88" w:rsidRPr="000A6F39" w:rsidTr="0003029D">
        <w:tc>
          <w:tcPr>
            <w:tcW w:w="9701" w:type="dxa"/>
            <w:gridSpan w:val="14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Долуподписаният [●]</w:t>
            </w:r>
            <w:r w:rsidRPr="000A6F39">
              <w:rPr>
                <w:rFonts w:ascii="Verdana" w:hAnsi="Verdana"/>
                <w:sz w:val="12"/>
                <w:szCs w:val="12"/>
                <w:lang w:val="ru-RU"/>
              </w:rPr>
              <w:t xml:space="preserve">, 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 xml:space="preserve">в качеството си на брокер/лице по чл. 39, ал. 1, т. 2 от Наредба № 38/25.07.2007 г. на КФН/ на </w:t>
            </w:r>
            <w:r w:rsidR="002770C5">
              <w:rPr>
                <w:rFonts w:ascii="Verdana" w:hAnsi="Verdana"/>
                <w:sz w:val="12"/>
                <w:szCs w:val="12"/>
                <w:lang w:val="bg-BG"/>
              </w:rPr>
              <w:t xml:space="preserve">„ИП ФАВОРИТ” </w:t>
            </w:r>
            <w:r w:rsidR="002770C5" w:rsidRPr="000A6F39">
              <w:rPr>
                <w:rFonts w:ascii="Verdana" w:hAnsi="Verdana"/>
                <w:sz w:val="12"/>
                <w:szCs w:val="12"/>
                <w:lang w:val="bg-BG"/>
              </w:rPr>
              <w:t>АД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, декларирам, че съм проверил самоличността на клиента, съответно на неговия пълномощник.</w:t>
            </w:r>
          </w:p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</w:tbl>
    <w:p w:rsidR="00561A88" w:rsidRPr="001A7627" w:rsidRDefault="00561A88" w:rsidP="00561A88">
      <w:pPr>
        <w:widowControl w:val="0"/>
        <w:ind w:right="45"/>
        <w:jc w:val="both"/>
        <w:rPr>
          <w:rFonts w:ascii="Verdana" w:hAnsi="Verdana"/>
          <w:snapToGrid w:val="0"/>
          <w:sz w:val="16"/>
          <w:szCs w:val="16"/>
          <w:lang w:val="bg-BG" w:eastAsia="en-US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614"/>
        <w:gridCol w:w="3228"/>
        <w:gridCol w:w="3228"/>
      </w:tblGrid>
      <w:tr w:rsidR="00561A88" w:rsidRPr="000A6F39" w:rsidTr="0003029D">
        <w:tc>
          <w:tcPr>
            <w:tcW w:w="9684" w:type="dxa"/>
            <w:gridSpan w:val="4"/>
          </w:tcPr>
          <w:p w:rsidR="00561A88" w:rsidRPr="000A6F39" w:rsidRDefault="00561A88" w:rsidP="0003029D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24"/>
                <w:szCs w:val="24"/>
                <w:lang w:val="bg-BG" w:eastAsia="en-US"/>
              </w:rPr>
              <w:t>ЗАЯВЛЕНИЕ</w:t>
            </w:r>
          </w:p>
          <w:p w:rsidR="00561A88" w:rsidRPr="000A6F39" w:rsidRDefault="00561A88" w:rsidP="0003029D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№[●]/ [●] 20</w:t>
            </w:r>
            <w:r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1</w:t>
            </w:r>
            <w:r w:rsidR="00B03BC1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7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г. за оттегляне на приемане на търгово предложение</w:t>
            </w:r>
          </w:p>
          <w:p w:rsidR="00561A88" w:rsidRPr="000A6F39" w:rsidRDefault="00561A88" w:rsidP="00B26FD7">
            <w:pPr>
              <w:widowControl w:val="0"/>
              <w:ind w:right="43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за закупуване на акции от капитала на </w:t>
            </w:r>
            <w:r w:rsidR="009A01B9" w:rsidRPr="009A01B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„</w:t>
            </w:r>
            <w:r w:rsidR="00B26FD7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СКЛАДОВА ТЕХНИКА</w:t>
            </w:r>
            <w:r w:rsidR="009A01B9" w:rsidRPr="009A01B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” АД</w:t>
            </w:r>
          </w:p>
        </w:tc>
      </w:tr>
      <w:tr w:rsidR="00561A88" w:rsidRPr="000A6F39" w:rsidTr="0003029D">
        <w:tc>
          <w:tcPr>
            <w:tcW w:w="9684" w:type="dxa"/>
            <w:gridSpan w:val="4"/>
          </w:tcPr>
          <w:p w:rsidR="00561A88" w:rsidRPr="00A51051" w:rsidRDefault="00561A88" w:rsidP="00B26FD7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 настоящото</w:t>
            </w:r>
            <w:r w:rsidRPr="000A6F39"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  <w:t xml:space="preserve"> ОТТЕГЛЯМ 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приетото от мен търгово предложение за закупуване на акциите от капитала на </w:t>
            </w:r>
            <w:r w:rsidR="009A01B9" w:rsidRPr="009A01B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„</w:t>
            </w:r>
            <w:r w:rsidR="00B26FD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СКЛАДОВА ТЕХНИКА</w:t>
            </w:r>
            <w:r w:rsidR="009A01B9" w:rsidRPr="009A01B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” АД</w:t>
            </w:r>
          </w:p>
        </w:tc>
      </w:tr>
      <w:tr w:rsidR="00561A88" w:rsidRPr="000A6F39" w:rsidTr="0003029D">
        <w:tc>
          <w:tcPr>
            <w:tcW w:w="1614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дата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614" w:type="dxa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час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6456" w:type="dxa"/>
            <w:gridSpan w:val="2"/>
          </w:tcPr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място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</w:tr>
      <w:tr w:rsidR="00561A88" w:rsidRPr="000A6F39" w:rsidTr="0003029D">
        <w:tc>
          <w:tcPr>
            <w:tcW w:w="9684" w:type="dxa"/>
            <w:gridSpan w:val="4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Долуподписаният [●]</w:t>
            </w:r>
            <w:r w:rsidRPr="000A6F39">
              <w:rPr>
                <w:rFonts w:ascii="Verdana" w:hAnsi="Verdana"/>
                <w:sz w:val="12"/>
                <w:szCs w:val="12"/>
                <w:lang w:val="ru-RU"/>
              </w:rPr>
              <w:t xml:space="preserve">, 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в качеството си на брокер/лице по чл. 39, ал. 1, т. 2 от Наредба № 38/25.07.2</w:t>
            </w:r>
            <w:r w:rsidR="00BE753E">
              <w:rPr>
                <w:rFonts w:ascii="Verdana" w:hAnsi="Verdana"/>
                <w:sz w:val="12"/>
                <w:szCs w:val="12"/>
                <w:lang w:val="bg-BG"/>
              </w:rPr>
              <w:t xml:space="preserve">007 г. на КФН/ на „ИП ФАВОРИТ” 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АД, декларирам, че съм проверил самоличността на клиента, съответно на неговия пълномощник.</w:t>
            </w:r>
          </w:p>
          <w:p w:rsidR="00561A88" w:rsidRPr="000A6F39" w:rsidRDefault="00561A88" w:rsidP="0003029D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</w:tc>
      </w:tr>
      <w:tr w:rsidR="00561A88" w:rsidRPr="000A6F39" w:rsidTr="0003029D">
        <w:tc>
          <w:tcPr>
            <w:tcW w:w="3228" w:type="dxa"/>
            <w:gridSpan w:val="2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АКЦИОНЕРА:</w:t>
            </w:r>
          </w:p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228" w:type="dxa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„</w:t>
            </w:r>
            <w:r w:rsidR="00BE753E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ИП ФАВОРИТ” </w:t>
            </w: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АД:</w:t>
            </w:r>
          </w:p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228" w:type="dxa"/>
          </w:tcPr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Служител на отдел </w:t>
            </w:r>
          </w:p>
          <w:p w:rsidR="00561A88" w:rsidRPr="000A6F39" w:rsidRDefault="00561A88" w:rsidP="0003029D">
            <w:pPr>
              <w:widowControl w:val="0"/>
              <w:ind w:right="4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„Вътрешен контрол”:</w:t>
            </w:r>
          </w:p>
        </w:tc>
      </w:tr>
    </w:tbl>
    <w:p w:rsidR="00561A88" w:rsidRPr="00CB122D" w:rsidRDefault="00561A88" w:rsidP="00580E2C">
      <w:pPr>
        <w:rPr>
          <w:lang w:val="bg-BG"/>
        </w:rPr>
      </w:pPr>
    </w:p>
    <w:sectPr w:rsidR="00561A88" w:rsidRPr="00CB122D" w:rsidSect="00CB122D">
      <w:pgSz w:w="12240" w:h="15840"/>
      <w:pgMar w:top="1258" w:right="1418" w:bottom="12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582B"/>
    <w:multiLevelType w:val="hybridMultilevel"/>
    <w:tmpl w:val="4E6AD0F0"/>
    <w:lvl w:ilvl="0" w:tplc="20B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88"/>
    <w:rsid w:val="002134B2"/>
    <w:rsid w:val="00223CD6"/>
    <w:rsid w:val="002770C5"/>
    <w:rsid w:val="002F37DB"/>
    <w:rsid w:val="00370B07"/>
    <w:rsid w:val="003F22D7"/>
    <w:rsid w:val="00522415"/>
    <w:rsid w:val="00561A88"/>
    <w:rsid w:val="00580E2C"/>
    <w:rsid w:val="005C7EA1"/>
    <w:rsid w:val="005C7EEC"/>
    <w:rsid w:val="00637EF9"/>
    <w:rsid w:val="007E50E5"/>
    <w:rsid w:val="00893A8D"/>
    <w:rsid w:val="008F2F39"/>
    <w:rsid w:val="00972E88"/>
    <w:rsid w:val="009760BC"/>
    <w:rsid w:val="009A01B9"/>
    <w:rsid w:val="00B03BC1"/>
    <w:rsid w:val="00B26FD7"/>
    <w:rsid w:val="00BE753E"/>
    <w:rsid w:val="00E65F0A"/>
    <w:rsid w:val="00EC34EF"/>
    <w:rsid w:val="00E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B0A6"/>
  <w15:docId w15:val="{97AEB262-5942-40DC-82DD-F22B461F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88"/>
    <w:pPr>
      <w:spacing w:after="0" w:line="240" w:lineRule="auto"/>
    </w:pPr>
    <w:rPr>
      <w:rFonts w:ascii="Arial" w:eastAsia="Times New Roman" w:hAnsi="Arial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D6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rayad</dc:creator>
  <cp:revision>4</cp:revision>
  <cp:lastPrinted>2015-10-28T12:51:00Z</cp:lastPrinted>
  <dcterms:created xsi:type="dcterms:W3CDTF">2017-06-28T13:09:00Z</dcterms:created>
  <dcterms:modified xsi:type="dcterms:W3CDTF">2017-06-28T13:09:00Z</dcterms:modified>
</cp:coreProperties>
</file>